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73" w:rsidRPr="00C64108" w:rsidRDefault="00E65A73" w:rsidP="00E65A73">
      <w:pPr>
        <w:autoSpaceDE w:val="0"/>
        <w:autoSpaceDN w:val="0"/>
        <w:adjustRightInd w:val="0"/>
        <w:spacing w:after="0" w:line="240" w:lineRule="auto"/>
        <w:rPr>
          <w:rFonts w:ascii="Helvetica" w:eastAsia="Calibri" w:hAnsi="Helvetica" w:cs="Arial"/>
          <w:b/>
          <w:color w:val="000000"/>
          <w:sz w:val="28"/>
          <w:szCs w:val="28"/>
        </w:rPr>
      </w:pPr>
      <w:r>
        <w:rPr>
          <w:rFonts w:ascii="Calibri" w:eastAsia="Calibri" w:hAnsi="Calibri" w:cs="Times New Roman"/>
          <w:noProof/>
        </w:rPr>
        <w:drawing>
          <wp:anchor distT="0" distB="0" distL="114300" distR="114300" simplePos="0" relativeHeight="251659264" behindDoc="0" locked="0" layoutInCell="1" allowOverlap="1" wp14:anchorId="68BC9FBC" wp14:editId="2748D520">
            <wp:simplePos x="0" y="0"/>
            <wp:positionH relativeFrom="column">
              <wp:posOffset>4314825</wp:posOffset>
            </wp:positionH>
            <wp:positionV relativeFrom="paragraph">
              <wp:posOffset>0</wp:posOffset>
            </wp:positionV>
            <wp:extent cx="1423670" cy="7334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670" cy="733425"/>
                    </a:xfrm>
                    <a:prstGeom prst="rect">
                      <a:avLst/>
                    </a:prstGeom>
                    <a:noFill/>
                  </pic:spPr>
                </pic:pic>
              </a:graphicData>
            </a:graphic>
            <wp14:sizeRelH relativeFrom="page">
              <wp14:pctWidth>0</wp14:pctWidth>
            </wp14:sizeRelH>
            <wp14:sizeRelV relativeFrom="page">
              <wp14:pctHeight>0</wp14:pctHeight>
            </wp14:sizeRelV>
          </wp:anchor>
        </w:drawing>
      </w:r>
      <w:r w:rsidRPr="00C64108">
        <w:rPr>
          <w:rFonts w:ascii="Helvetica" w:eastAsia="Calibri" w:hAnsi="Helvetica" w:cs="Arial"/>
          <w:b/>
          <w:color w:val="000000"/>
          <w:sz w:val="28"/>
          <w:szCs w:val="28"/>
        </w:rPr>
        <w:t>PARK CITY MUNICIPAL CORPORATION</w:t>
      </w:r>
    </w:p>
    <w:p w:rsidR="00E65A73" w:rsidRPr="00C64108" w:rsidRDefault="00E65A73" w:rsidP="00E65A73">
      <w:pPr>
        <w:autoSpaceDE w:val="0"/>
        <w:autoSpaceDN w:val="0"/>
        <w:adjustRightInd w:val="0"/>
        <w:spacing w:after="0" w:line="240" w:lineRule="auto"/>
        <w:rPr>
          <w:rFonts w:ascii="Helvetica" w:eastAsia="Calibri" w:hAnsi="Helvetica" w:cs="Arial"/>
          <w:b/>
          <w:color w:val="000000"/>
          <w:sz w:val="28"/>
          <w:szCs w:val="28"/>
        </w:rPr>
      </w:pPr>
      <w:r w:rsidRPr="00C64108">
        <w:rPr>
          <w:rFonts w:ascii="Helvetica" w:eastAsia="Calibri" w:hAnsi="Helvetica" w:cs="Arial"/>
          <w:b/>
          <w:color w:val="000000"/>
          <w:sz w:val="28"/>
          <w:szCs w:val="28"/>
        </w:rPr>
        <w:t>PLANNING COMMISSION</w:t>
      </w:r>
    </w:p>
    <w:p w:rsidR="00E65A73" w:rsidRPr="00C64108" w:rsidRDefault="00E65A73" w:rsidP="00E65A73">
      <w:pPr>
        <w:autoSpaceDE w:val="0"/>
        <w:autoSpaceDN w:val="0"/>
        <w:adjustRightInd w:val="0"/>
        <w:spacing w:after="0" w:line="240" w:lineRule="auto"/>
        <w:rPr>
          <w:rFonts w:ascii="Helvetica" w:eastAsia="Calibri" w:hAnsi="Helvetica" w:cs="Arial"/>
          <w:color w:val="000000"/>
          <w:sz w:val="28"/>
          <w:szCs w:val="28"/>
        </w:rPr>
      </w:pPr>
      <w:r w:rsidRPr="00C64108">
        <w:rPr>
          <w:rFonts w:ascii="Helvetica" w:eastAsia="Calibri" w:hAnsi="Helvetica" w:cs="Arial"/>
          <w:color w:val="000000"/>
          <w:sz w:val="28"/>
          <w:szCs w:val="28"/>
        </w:rPr>
        <w:t>CITY HALL, COUNCIL CHAMBERS</w:t>
      </w:r>
    </w:p>
    <w:p w:rsidR="00E65A73" w:rsidRPr="00C64108" w:rsidRDefault="00F40683" w:rsidP="00E65A73">
      <w:pPr>
        <w:autoSpaceDE w:val="0"/>
        <w:autoSpaceDN w:val="0"/>
        <w:adjustRightInd w:val="0"/>
        <w:spacing w:after="0" w:line="240" w:lineRule="auto"/>
        <w:rPr>
          <w:rFonts w:ascii="Helvetica" w:eastAsia="Calibri" w:hAnsi="Helvetica" w:cs="Arial"/>
          <w:color w:val="000000"/>
          <w:sz w:val="28"/>
          <w:szCs w:val="28"/>
        </w:rPr>
      </w:pPr>
      <w:r>
        <w:rPr>
          <w:rFonts w:ascii="Helvetica" w:eastAsia="Calibri" w:hAnsi="Helvetica" w:cs="Arial"/>
          <w:color w:val="000000"/>
          <w:sz w:val="28"/>
          <w:szCs w:val="28"/>
        </w:rPr>
        <w:t>July</w:t>
      </w:r>
      <w:r w:rsidR="00404FA3">
        <w:rPr>
          <w:rFonts w:ascii="Helvetica" w:eastAsia="Calibri" w:hAnsi="Helvetica" w:cs="Arial"/>
          <w:color w:val="000000"/>
          <w:sz w:val="28"/>
          <w:szCs w:val="28"/>
        </w:rPr>
        <w:t xml:space="preserve"> </w:t>
      </w:r>
      <w:r w:rsidR="00151074">
        <w:rPr>
          <w:rFonts w:ascii="Helvetica" w:eastAsia="Calibri" w:hAnsi="Helvetica" w:cs="Arial"/>
          <w:color w:val="000000"/>
          <w:sz w:val="28"/>
          <w:szCs w:val="28"/>
        </w:rPr>
        <w:t>9</w:t>
      </w:r>
      <w:r w:rsidR="00E65A73" w:rsidRPr="00C64108">
        <w:rPr>
          <w:rFonts w:ascii="Helvetica" w:eastAsia="Calibri" w:hAnsi="Helvetica" w:cs="Arial"/>
          <w:color w:val="000000"/>
          <w:sz w:val="28"/>
          <w:szCs w:val="28"/>
        </w:rPr>
        <w:t>, 2014</w:t>
      </w:r>
    </w:p>
    <w:tbl>
      <w:tblPr>
        <w:tblW w:w="5085" w:type="pct"/>
        <w:tblLook w:val="00A0" w:firstRow="1" w:lastRow="0" w:firstColumn="1" w:lastColumn="0" w:noHBand="0" w:noVBand="0"/>
      </w:tblPr>
      <w:tblGrid>
        <w:gridCol w:w="9739"/>
      </w:tblGrid>
      <w:tr w:rsidR="00E65A73" w:rsidRPr="00C64108" w:rsidTr="00B972EE">
        <w:tc>
          <w:tcPr>
            <w:tcW w:w="5000" w:type="pct"/>
            <w:shd w:val="clear" w:color="auto" w:fill="DCAA00"/>
            <w:vAlign w:val="center"/>
          </w:tcPr>
          <w:p w:rsidR="00E65A73" w:rsidRPr="00C64108" w:rsidRDefault="00E65A73" w:rsidP="00B972EE">
            <w:pPr>
              <w:tabs>
                <w:tab w:val="center" w:pos="4680"/>
                <w:tab w:val="right" w:pos="9360"/>
              </w:tabs>
              <w:spacing w:after="0" w:line="240" w:lineRule="auto"/>
              <w:jc w:val="center"/>
              <w:rPr>
                <w:rFonts w:ascii="Helvetica" w:eastAsia="Calibri" w:hAnsi="Helvetica" w:cs="Times New Roman"/>
                <w:b/>
                <w:bCs/>
                <w:noProof/>
                <w:color w:val="76923C"/>
                <w:sz w:val="40"/>
                <w:szCs w:val="40"/>
              </w:rPr>
            </w:pPr>
            <w:r w:rsidRPr="00C64108">
              <w:rPr>
                <w:rFonts w:ascii="Helvetica" w:eastAsia="Calibri" w:hAnsi="Helvetica" w:cs="Times New Roman"/>
                <w:b/>
                <w:caps/>
                <w:color w:val="FFFFFF"/>
                <w:sz w:val="40"/>
                <w:szCs w:val="40"/>
              </w:rPr>
              <w:t>LEGAL NOTICE</w:t>
            </w:r>
          </w:p>
        </w:tc>
      </w:tr>
    </w:tbl>
    <w:p w:rsidR="00E65A73" w:rsidRPr="00610B7D" w:rsidRDefault="00E65A73" w:rsidP="00E65A73">
      <w:pPr>
        <w:framePr w:hSpace="180" w:wrap="around" w:vAnchor="text" w:hAnchor="text" w:y="1"/>
        <w:spacing w:after="0"/>
        <w:suppressOverlap/>
        <w:rPr>
          <w:rFonts w:ascii="Calibri" w:eastAsia="Calibri" w:hAnsi="Calibri" w:cs="Times New Roman"/>
          <w:i/>
        </w:rPr>
      </w:pPr>
      <w:r w:rsidRPr="00E65A73">
        <w:rPr>
          <w:rFonts w:ascii="Calibri" w:eastAsia="Calibri" w:hAnsi="Calibri" w:cs="Times New Roman"/>
          <w:b/>
        </w:rPr>
        <w:t xml:space="preserve">REGULAR SESSION – </w:t>
      </w:r>
      <w:r w:rsidR="00610B7D" w:rsidRPr="00E65A73">
        <w:rPr>
          <w:rFonts w:ascii="Calibri" w:eastAsia="Calibri" w:hAnsi="Calibri" w:cs="Times New Roman"/>
          <w:b/>
        </w:rPr>
        <w:t>5:30 PM</w:t>
      </w:r>
      <w:r w:rsidR="00610B7D">
        <w:rPr>
          <w:rFonts w:ascii="Calibri" w:eastAsia="Calibri" w:hAnsi="Calibri" w:cs="Times New Roman"/>
        </w:rPr>
        <w:t xml:space="preserve"> – </w:t>
      </w:r>
      <w:r w:rsidRPr="00610B7D">
        <w:rPr>
          <w:rFonts w:ascii="Calibri" w:eastAsia="Calibri" w:hAnsi="Calibri" w:cs="Times New Roman"/>
          <w:i/>
        </w:rPr>
        <w:t>Items listed below may include discussion, public hearing, and action</w:t>
      </w:r>
    </w:p>
    <w:p w:rsidR="00226FA4" w:rsidRDefault="00226FA4" w:rsidP="00E65A73">
      <w:pPr>
        <w:framePr w:hSpace="180" w:wrap="around" w:vAnchor="text" w:hAnchor="text" w:y="1"/>
        <w:spacing w:after="0"/>
        <w:suppressOverlap/>
        <w:rPr>
          <w:rFonts w:ascii="Calibri" w:eastAsia="Calibri" w:hAnsi="Calibri" w:cs="Times New Roman"/>
        </w:rPr>
      </w:pPr>
      <w:r>
        <w:rPr>
          <w:rFonts w:ascii="Calibri" w:eastAsia="Calibri" w:hAnsi="Calibri" w:cs="Times New Roman"/>
        </w:rPr>
        <w:t>1604 &amp; 1608 Deer Valley Drive – Plat Amendment</w:t>
      </w:r>
    </w:p>
    <w:p w:rsidR="00226FA4" w:rsidRDefault="00226FA4" w:rsidP="00E65A73">
      <w:pPr>
        <w:framePr w:hSpace="180" w:wrap="around" w:vAnchor="text" w:hAnchor="text" w:y="1"/>
        <w:spacing w:after="0"/>
        <w:suppressOverlap/>
        <w:rPr>
          <w:rFonts w:ascii="Calibri" w:eastAsia="Calibri" w:hAnsi="Calibri" w:cs="Times New Roman"/>
        </w:rPr>
      </w:pPr>
      <w:r>
        <w:rPr>
          <w:rFonts w:ascii="Calibri" w:eastAsia="Calibri" w:hAnsi="Calibri" w:cs="Times New Roman"/>
        </w:rPr>
        <w:t>Fawn Grove Condominiums</w:t>
      </w:r>
    </w:p>
    <w:p w:rsidR="00226FA4" w:rsidRDefault="00226FA4" w:rsidP="00E65A73">
      <w:pPr>
        <w:framePr w:hSpace="180" w:wrap="around" w:vAnchor="text" w:hAnchor="text" w:y="1"/>
        <w:spacing w:after="0"/>
        <w:suppressOverlap/>
        <w:rPr>
          <w:rFonts w:ascii="Calibri" w:eastAsia="Calibri" w:hAnsi="Calibri" w:cs="Times New Roman"/>
          <w:i/>
          <w:color w:val="A6A6A6" w:themeColor="background1" w:themeShade="A6"/>
        </w:rPr>
      </w:pPr>
      <w:r w:rsidRPr="00226FA4">
        <w:rPr>
          <w:rFonts w:ascii="Calibri" w:eastAsia="Calibri" w:hAnsi="Calibri" w:cs="Times New Roman"/>
          <w:i/>
          <w:color w:val="A6A6A6" w:themeColor="background1" w:themeShade="A6"/>
        </w:rPr>
        <w:t>Public hearing and possible recommendation to City Council on July 31</w:t>
      </w:r>
      <w:r w:rsidRPr="00226FA4">
        <w:rPr>
          <w:rFonts w:ascii="Calibri" w:eastAsia="Calibri" w:hAnsi="Calibri" w:cs="Times New Roman"/>
          <w:i/>
          <w:color w:val="A6A6A6" w:themeColor="background1" w:themeShade="A6"/>
          <w:vertAlign w:val="superscript"/>
        </w:rPr>
        <w:t>st</w:t>
      </w:r>
      <w:r w:rsidRPr="00226FA4">
        <w:rPr>
          <w:rFonts w:ascii="Calibri" w:eastAsia="Calibri" w:hAnsi="Calibri" w:cs="Times New Roman"/>
          <w:i/>
          <w:color w:val="A6A6A6" w:themeColor="background1" w:themeShade="A6"/>
        </w:rPr>
        <w:t xml:space="preserve">, 2014 </w:t>
      </w:r>
    </w:p>
    <w:p w:rsidR="00226FA4" w:rsidRPr="00226FA4" w:rsidRDefault="00226FA4" w:rsidP="00E65A73">
      <w:pPr>
        <w:framePr w:hSpace="180" w:wrap="around" w:vAnchor="text" w:hAnchor="text" w:y="1"/>
        <w:spacing w:after="0"/>
        <w:suppressOverlap/>
        <w:rPr>
          <w:rFonts w:ascii="Calibri" w:eastAsia="Calibri" w:hAnsi="Calibri" w:cs="Times New Roman"/>
          <w:i/>
          <w:color w:val="A6A6A6" w:themeColor="background1" w:themeShade="A6"/>
        </w:rPr>
      </w:pPr>
    </w:p>
    <w:p w:rsidR="006D6D30" w:rsidRDefault="006D6D30" w:rsidP="00E65A73">
      <w:pPr>
        <w:framePr w:hSpace="180" w:wrap="around" w:vAnchor="text" w:hAnchor="text" w:y="1"/>
        <w:spacing w:after="0"/>
        <w:suppressOverlap/>
        <w:rPr>
          <w:rFonts w:ascii="Calibri" w:eastAsia="Calibri" w:hAnsi="Calibri" w:cs="Times New Roman"/>
        </w:rPr>
      </w:pPr>
      <w:r>
        <w:rPr>
          <w:rFonts w:ascii="Calibri" w:eastAsia="Calibri" w:hAnsi="Calibri" w:cs="Times New Roman"/>
        </w:rPr>
        <w:t>341 Ontario Avenue</w:t>
      </w:r>
    </w:p>
    <w:p w:rsidR="00C71417" w:rsidRDefault="00147A1B" w:rsidP="00E65A73">
      <w:pPr>
        <w:framePr w:hSpace="180" w:wrap="around" w:vAnchor="text" w:hAnchor="text" w:y="1"/>
        <w:spacing w:after="0"/>
        <w:suppressOverlap/>
        <w:rPr>
          <w:rFonts w:ascii="Calibri" w:eastAsia="Calibri" w:hAnsi="Calibri" w:cs="Times New Roman"/>
        </w:rPr>
      </w:pPr>
      <w:r>
        <w:rPr>
          <w:rFonts w:ascii="Calibri" w:eastAsia="Calibri" w:hAnsi="Calibri" w:cs="Times New Roman"/>
        </w:rPr>
        <w:t>341 Ontario Avenue Subdivision</w:t>
      </w:r>
      <w:r w:rsidR="00C71417">
        <w:rPr>
          <w:rFonts w:ascii="Calibri" w:eastAsia="Calibri" w:hAnsi="Calibri" w:cs="Times New Roman"/>
        </w:rPr>
        <w:t xml:space="preserve"> </w:t>
      </w:r>
      <w:r w:rsidR="00706ADB">
        <w:rPr>
          <w:rFonts w:ascii="Calibri" w:eastAsia="Calibri" w:hAnsi="Calibri" w:cs="Times New Roman"/>
        </w:rPr>
        <w:t xml:space="preserve">– </w:t>
      </w:r>
      <w:r>
        <w:rPr>
          <w:rFonts w:ascii="Calibri" w:eastAsia="Calibri" w:hAnsi="Calibri" w:cs="Times New Roman"/>
        </w:rPr>
        <w:t>Plat Amendment</w:t>
      </w:r>
      <w:r w:rsidR="00C922BE">
        <w:rPr>
          <w:rFonts w:ascii="Calibri" w:eastAsia="Calibri" w:hAnsi="Calibri" w:cs="Times New Roman"/>
        </w:rPr>
        <w:t xml:space="preserve"> </w:t>
      </w:r>
    </w:p>
    <w:p w:rsidR="00C71417" w:rsidRDefault="00C71417" w:rsidP="00E65A73">
      <w:pPr>
        <w:framePr w:hSpace="180" w:wrap="around" w:vAnchor="text" w:hAnchor="text" w:y="1"/>
        <w:spacing w:after="0"/>
        <w:suppressOverlap/>
        <w:rPr>
          <w:rFonts w:ascii="Calibri" w:eastAsia="Calibri" w:hAnsi="Calibri" w:cs="Times New Roman"/>
          <w:i/>
          <w:color w:val="A6A6A6" w:themeColor="background1" w:themeShade="A6"/>
        </w:rPr>
      </w:pPr>
      <w:r w:rsidRPr="00C71417">
        <w:rPr>
          <w:rFonts w:ascii="Calibri" w:eastAsia="Calibri" w:hAnsi="Calibri" w:cs="Times New Roman"/>
          <w:i/>
          <w:color w:val="A6A6A6" w:themeColor="background1" w:themeShade="A6"/>
        </w:rPr>
        <w:t xml:space="preserve">Public hearing and </w:t>
      </w:r>
      <w:r w:rsidR="00147A1B">
        <w:rPr>
          <w:rFonts w:ascii="Calibri" w:eastAsia="Calibri" w:hAnsi="Calibri" w:cs="Times New Roman"/>
          <w:i/>
          <w:color w:val="A6A6A6" w:themeColor="background1" w:themeShade="A6"/>
        </w:rPr>
        <w:t>possible recommendation to City Council on July 31</w:t>
      </w:r>
      <w:r w:rsidR="00147A1B" w:rsidRPr="00147A1B">
        <w:rPr>
          <w:rFonts w:ascii="Calibri" w:eastAsia="Calibri" w:hAnsi="Calibri" w:cs="Times New Roman"/>
          <w:i/>
          <w:color w:val="A6A6A6" w:themeColor="background1" w:themeShade="A6"/>
          <w:vertAlign w:val="superscript"/>
        </w:rPr>
        <w:t>st</w:t>
      </w:r>
      <w:r w:rsidR="00226FA4">
        <w:rPr>
          <w:rFonts w:ascii="Calibri" w:eastAsia="Calibri" w:hAnsi="Calibri" w:cs="Times New Roman"/>
          <w:i/>
          <w:color w:val="A6A6A6" w:themeColor="background1" w:themeShade="A6"/>
        </w:rPr>
        <w:t xml:space="preserve">, </w:t>
      </w:r>
      <w:r w:rsidR="00147A1B">
        <w:rPr>
          <w:rFonts w:ascii="Calibri" w:eastAsia="Calibri" w:hAnsi="Calibri" w:cs="Times New Roman"/>
          <w:i/>
          <w:color w:val="A6A6A6" w:themeColor="background1" w:themeShade="A6"/>
        </w:rPr>
        <w:t>2014</w:t>
      </w:r>
    </w:p>
    <w:p w:rsidR="008105F9" w:rsidRDefault="008105F9" w:rsidP="00E65A73">
      <w:pPr>
        <w:framePr w:hSpace="180" w:wrap="around" w:vAnchor="text" w:hAnchor="text" w:y="1"/>
        <w:spacing w:after="0"/>
        <w:suppressOverlap/>
        <w:rPr>
          <w:rFonts w:ascii="Calibri" w:eastAsia="Calibri" w:hAnsi="Calibri" w:cs="Times New Roman"/>
          <w:i/>
          <w:color w:val="A6A6A6" w:themeColor="background1" w:themeShade="A6"/>
        </w:rPr>
      </w:pPr>
    </w:p>
    <w:p w:rsidR="006D6D30" w:rsidRDefault="00147A1B" w:rsidP="00E65A73">
      <w:pPr>
        <w:framePr w:hSpace="180" w:wrap="around" w:vAnchor="text" w:hAnchor="text" w:y="1"/>
        <w:spacing w:after="0"/>
        <w:suppressOverlap/>
        <w:rPr>
          <w:rFonts w:ascii="Calibri" w:eastAsia="Calibri" w:hAnsi="Calibri" w:cs="Times New Roman"/>
        </w:rPr>
      </w:pPr>
      <w:r>
        <w:rPr>
          <w:rFonts w:ascii="Calibri" w:eastAsia="Calibri" w:hAnsi="Calibri" w:cs="Times New Roman"/>
        </w:rPr>
        <w:t>7379 Silver Bird Drive</w:t>
      </w:r>
    </w:p>
    <w:p w:rsidR="00B176C8" w:rsidRDefault="00147A1B" w:rsidP="00E65A73">
      <w:pPr>
        <w:framePr w:hSpace="180" w:wrap="around" w:vAnchor="text" w:hAnchor="text" w:y="1"/>
        <w:spacing w:after="0"/>
        <w:suppressOverlap/>
        <w:rPr>
          <w:rFonts w:ascii="Calibri" w:eastAsia="Calibri" w:hAnsi="Calibri" w:cs="Times New Roman"/>
        </w:rPr>
      </w:pPr>
      <w:r>
        <w:rPr>
          <w:rFonts w:ascii="Calibri" w:eastAsia="Calibri" w:hAnsi="Calibri" w:cs="Times New Roman"/>
        </w:rPr>
        <w:t>Silver Bird Condominiums at Deer Valley First Amendment</w:t>
      </w:r>
      <w:r w:rsidR="00706ADB">
        <w:rPr>
          <w:rFonts w:ascii="Calibri" w:eastAsia="Calibri" w:hAnsi="Calibri" w:cs="Times New Roman"/>
        </w:rPr>
        <w:t xml:space="preserve"> – </w:t>
      </w:r>
      <w:r>
        <w:rPr>
          <w:rFonts w:ascii="Calibri" w:eastAsia="Calibri" w:hAnsi="Calibri" w:cs="Times New Roman"/>
        </w:rPr>
        <w:t xml:space="preserve">Condominium </w:t>
      </w:r>
      <w:r w:rsidR="00B176C8">
        <w:rPr>
          <w:rFonts w:ascii="Calibri" w:eastAsia="Calibri" w:hAnsi="Calibri" w:cs="Times New Roman"/>
        </w:rPr>
        <w:t>Plat Amendment</w:t>
      </w:r>
      <w:r w:rsidR="008105F9" w:rsidRPr="008105F9">
        <w:rPr>
          <w:rFonts w:ascii="Calibri" w:eastAsia="Calibri" w:hAnsi="Calibri" w:cs="Times New Roman"/>
        </w:rPr>
        <w:t xml:space="preserve"> </w:t>
      </w:r>
    </w:p>
    <w:p w:rsidR="008105F9" w:rsidRDefault="00B176C8" w:rsidP="00E65A73">
      <w:pPr>
        <w:framePr w:hSpace="180" w:wrap="around" w:vAnchor="text" w:hAnchor="text" w:y="1"/>
        <w:spacing w:after="0"/>
        <w:suppressOverlap/>
        <w:rPr>
          <w:rFonts w:ascii="Calibri" w:eastAsia="Calibri" w:hAnsi="Calibri" w:cs="Times New Roman"/>
          <w:i/>
          <w:color w:val="A6A6A6" w:themeColor="background1" w:themeShade="A6"/>
        </w:rPr>
      </w:pPr>
      <w:r>
        <w:rPr>
          <w:rFonts w:ascii="Calibri" w:eastAsia="Calibri" w:hAnsi="Calibri" w:cs="Times New Roman"/>
          <w:i/>
          <w:color w:val="A6A6A6" w:themeColor="background1" w:themeShade="A6"/>
        </w:rPr>
        <w:t xml:space="preserve">Public hearing and possible recommendation to City Council on July </w:t>
      </w:r>
      <w:r w:rsidR="00147A1B">
        <w:rPr>
          <w:rFonts w:ascii="Calibri" w:eastAsia="Calibri" w:hAnsi="Calibri" w:cs="Times New Roman"/>
          <w:i/>
          <w:color w:val="A6A6A6" w:themeColor="background1" w:themeShade="A6"/>
        </w:rPr>
        <w:t>31</w:t>
      </w:r>
      <w:r w:rsidR="00147A1B" w:rsidRPr="00147A1B">
        <w:rPr>
          <w:rFonts w:ascii="Calibri" w:eastAsia="Calibri" w:hAnsi="Calibri" w:cs="Times New Roman"/>
          <w:i/>
          <w:color w:val="A6A6A6" w:themeColor="background1" w:themeShade="A6"/>
          <w:vertAlign w:val="superscript"/>
        </w:rPr>
        <w:t>st</w:t>
      </w:r>
      <w:r>
        <w:rPr>
          <w:rFonts w:ascii="Calibri" w:eastAsia="Calibri" w:hAnsi="Calibri" w:cs="Times New Roman"/>
          <w:i/>
          <w:color w:val="A6A6A6" w:themeColor="background1" w:themeShade="A6"/>
        </w:rPr>
        <w:t>, 2014</w:t>
      </w:r>
    </w:p>
    <w:p w:rsidR="00B176C8" w:rsidRDefault="00B176C8" w:rsidP="00E65A73">
      <w:pPr>
        <w:framePr w:hSpace="180" w:wrap="around" w:vAnchor="text" w:hAnchor="text" w:y="1"/>
        <w:spacing w:after="0"/>
        <w:suppressOverlap/>
        <w:rPr>
          <w:rFonts w:ascii="Calibri" w:eastAsia="Calibri" w:hAnsi="Calibri" w:cs="Times New Roman"/>
          <w:i/>
          <w:color w:val="A6A6A6" w:themeColor="background1" w:themeShade="A6"/>
        </w:rPr>
      </w:pPr>
    </w:p>
    <w:p w:rsidR="006D6D30" w:rsidRDefault="006D6D30" w:rsidP="00B176C8">
      <w:pPr>
        <w:framePr w:hSpace="180" w:wrap="around" w:vAnchor="text" w:hAnchor="text" w:y="1"/>
        <w:spacing w:after="0"/>
        <w:suppressOverlap/>
        <w:rPr>
          <w:rFonts w:ascii="Calibri" w:eastAsia="Calibri" w:hAnsi="Calibri" w:cs="Times New Roman"/>
        </w:rPr>
      </w:pPr>
      <w:r>
        <w:rPr>
          <w:rFonts w:ascii="Calibri" w:eastAsia="Calibri" w:hAnsi="Calibri" w:cs="Times New Roman"/>
        </w:rPr>
        <w:t>692 Main Street</w:t>
      </w:r>
    </w:p>
    <w:p w:rsidR="00B176C8" w:rsidRPr="008105F9" w:rsidRDefault="00147A1B" w:rsidP="00B176C8">
      <w:pPr>
        <w:framePr w:hSpace="180" w:wrap="around" w:vAnchor="text" w:hAnchor="text" w:y="1"/>
        <w:spacing w:after="0"/>
        <w:suppressOverlap/>
        <w:rPr>
          <w:rFonts w:ascii="Calibri" w:eastAsia="Calibri" w:hAnsi="Calibri" w:cs="Times New Roman"/>
        </w:rPr>
      </w:pPr>
      <w:r>
        <w:rPr>
          <w:rFonts w:ascii="Calibri" w:eastAsia="Calibri" w:hAnsi="Calibri" w:cs="Times New Roman"/>
        </w:rPr>
        <w:t>692 Main Street Condominiums</w:t>
      </w:r>
      <w:r w:rsidR="00B176C8">
        <w:rPr>
          <w:rFonts w:ascii="Calibri" w:eastAsia="Calibri" w:hAnsi="Calibri" w:cs="Times New Roman"/>
        </w:rPr>
        <w:t xml:space="preserve"> – </w:t>
      </w:r>
      <w:r>
        <w:rPr>
          <w:rFonts w:ascii="Calibri" w:eastAsia="Calibri" w:hAnsi="Calibri" w:cs="Times New Roman"/>
        </w:rPr>
        <w:t xml:space="preserve">Condominium </w:t>
      </w:r>
      <w:r w:rsidR="001A1D5D">
        <w:rPr>
          <w:rFonts w:ascii="Calibri" w:eastAsia="Calibri" w:hAnsi="Calibri" w:cs="Times New Roman"/>
        </w:rPr>
        <w:t>Pla</w:t>
      </w:r>
      <w:r>
        <w:rPr>
          <w:rFonts w:ascii="Calibri" w:eastAsia="Calibri" w:hAnsi="Calibri" w:cs="Times New Roman"/>
        </w:rPr>
        <w:t>t</w:t>
      </w:r>
    </w:p>
    <w:p w:rsidR="001A1D5D" w:rsidRDefault="001A1D5D" w:rsidP="001A1D5D">
      <w:pPr>
        <w:framePr w:hSpace="180" w:wrap="around" w:vAnchor="text" w:hAnchor="text" w:y="1"/>
        <w:spacing w:after="0"/>
        <w:suppressOverlap/>
        <w:rPr>
          <w:rFonts w:ascii="Calibri" w:eastAsia="Calibri" w:hAnsi="Calibri" w:cs="Times New Roman"/>
          <w:i/>
          <w:color w:val="A6A6A6" w:themeColor="background1" w:themeShade="A6"/>
        </w:rPr>
      </w:pPr>
      <w:r>
        <w:rPr>
          <w:rFonts w:ascii="Calibri" w:eastAsia="Calibri" w:hAnsi="Calibri" w:cs="Times New Roman"/>
          <w:i/>
          <w:color w:val="A6A6A6" w:themeColor="background1" w:themeShade="A6"/>
        </w:rPr>
        <w:t xml:space="preserve">Public hearing and possible recommendation to City Council on June </w:t>
      </w:r>
      <w:r w:rsidR="00147A1B">
        <w:rPr>
          <w:rFonts w:ascii="Calibri" w:eastAsia="Calibri" w:hAnsi="Calibri" w:cs="Times New Roman"/>
          <w:i/>
          <w:color w:val="A6A6A6" w:themeColor="background1" w:themeShade="A6"/>
        </w:rPr>
        <w:t>31</w:t>
      </w:r>
      <w:r w:rsidR="00147A1B" w:rsidRPr="00147A1B">
        <w:rPr>
          <w:rFonts w:ascii="Calibri" w:eastAsia="Calibri" w:hAnsi="Calibri" w:cs="Times New Roman"/>
          <w:i/>
          <w:color w:val="A6A6A6" w:themeColor="background1" w:themeShade="A6"/>
          <w:vertAlign w:val="superscript"/>
        </w:rPr>
        <w:t>st</w:t>
      </w:r>
      <w:r>
        <w:rPr>
          <w:rFonts w:ascii="Calibri" w:eastAsia="Calibri" w:hAnsi="Calibri" w:cs="Times New Roman"/>
          <w:i/>
          <w:color w:val="A6A6A6" w:themeColor="background1" w:themeShade="A6"/>
        </w:rPr>
        <w:t>, 2014</w:t>
      </w:r>
    </w:p>
    <w:p w:rsidR="00147A1B" w:rsidRDefault="00147A1B" w:rsidP="001A1D5D">
      <w:pPr>
        <w:framePr w:hSpace="180" w:wrap="around" w:vAnchor="text" w:hAnchor="text" w:y="1"/>
        <w:spacing w:after="0"/>
        <w:suppressOverlap/>
        <w:rPr>
          <w:rFonts w:ascii="Calibri" w:eastAsia="Calibri" w:hAnsi="Calibri" w:cs="Times New Roman"/>
        </w:rPr>
      </w:pPr>
    </w:p>
    <w:p w:rsidR="00D04F62" w:rsidRDefault="00D04F62" w:rsidP="001A1D5D">
      <w:pPr>
        <w:framePr w:hSpace="180" w:wrap="around" w:vAnchor="text" w:hAnchor="text" w:y="1"/>
        <w:spacing w:after="0"/>
        <w:suppressOverlap/>
        <w:rPr>
          <w:rFonts w:ascii="Calibri" w:eastAsia="Calibri" w:hAnsi="Calibri" w:cs="Times New Roman"/>
        </w:rPr>
      </w:pPr>
      <w:r>
        <w:rPr>
          <w:rFonts w:ascii="Calibri" w:eastAsia="Calibri" w:hAnsi="Calibri" w:cs="Times New Roman"/>
        </w:rPr>
        <w:t>200 Ridge Avenue</w:t>
      </w:r>
    </w:p>
    <w:p w:rsidR="00D04F62" w:rsidRDefault="00D04F62" w:rsidP="001A1D5D">
      <w:pPr>
        <w:framePr w:hSpace="180" w:wrap="around" w:vAnchor="text" w:hAnchor="text" w:y="1"/>
        <w:spacing w:after="0"/>
        <w:suppressOverlap/>
        <w:rPr>
          <w:rFonts w:ascii="Calibri" w:eastAsia="Calibri" w:hAnsi="Calibri" w:cs="Times New Roman"/>
        </w:rPr>
      </w:pPr>
      <w:r>
        <w:rPr>
          <w:rFonts w:ascii="Calibri" w:eastAsia="Calibri" w:hAnsi="Calibri" w:cs="Times New Roman"/>
        </w:rPr>
        <w:t>Ridge Overlook</w:t>
      </w:r>
      <w:r w:rsidR="001A1D5D">
        <w:rPr>
          <w:rFonts w:ascii="Calibri" w:eastAsia="Calibri" w:hAnsi="Calibri" w:cs="Times New Roman"/>
        </w:rPr>
        <w:t xml:space="preserve"> –Plat</w:t>
      </w:r>
      <w:r>
        <w:rPr>
          <w:rFonts w:ascii="Calibri" w:eastAsia="Calibri" w:hAnsi="Calibri" w:cs="Times New Roman"/>
        </w:rPr>
        <w:t xml:space="preserve"> Amendment</w:t>
      </w:r>
    </w:p>
    <w:p w:rsidR="001A1D5D" w:rsidRDefault="001A1D5D" w:rsidP="001A1D5D">
      <w:pPr>
        <w:framePr w:hSpace="180" w:wrap="around" w:vAnchor="text" w:hAnchor="text" w:y="1"/>
        <w:spacing w:after="0"/>
        <w:suppressOverlap/>
        <w:rPr>
          <w:rFonts w:ascii="Calibri" w:eastAsia="Calibri" w:hAnsi="Calibri" w:cs="Times New Roman"/>
          <w:i/>
          <w:color w:val="A6A6A6" w:themeColor="background1" w:themeShade="A6"/>
        </w:rPr>
      </w:pPr>
      <w:r>
        <w:rPr>
          <w:rFonts w:ascii="Calibri" w:eastAsia="Calibri" w:hAnsi="Calibri" w:cs="Times New Roman"/>
          <w:i/>
          <w:color w:val="A6A6A6" w:themeColor="background1" w:themeShade="A6"/>
        </w:rPr>
        <w:t xml:space="preserve">Public hearing and possible recommendation to City Council on </w:t>
      </w:r>
      <w:r w:rsidR="00D04F62">
        <w:rPr>
          <w:rFonts w:ascii="Calibri" w:eastAsia="Calibri" w:hAnsi="Calibri" w:cs="Times New Roman"/>
          <w:i/>
          <w:color w:val="A6A6A6" w:themeColor="background1" w:themeShade="A6"/>
        </w:rPr>
        <w:t>July 31</w:t>
      </w:r>
      <w:r w:rsidR="00D04F62" w:rsidRPr="00D04F62">
        <w:rPr>
          <w:rFonts w:ascii="Calibri" w:eastAsia="Calibri" w:hAnsi="Calibri" w:cs="Times New Roman"/>
          <w:i/>
          <w:color w:val="A6A6A6" w:themeColor="background1" w:themeShade="A6"/>
          <w:vertAlign w:val="superscript"/>
        </w:rPr>
        <w:t>st</w:t>
      </w:r>
      <w:r>
        <w:rPr>
          <w:rFonts w:ascii="Calibri" w:eastAsia="Calibri" w:hAnsi="Calibri" w:cs="Times New Roman"/>
          <w:i/>
          <w:color w:val="A6A6A6" w:themeColor="background1" w:themeShade="A6"/>
        </w:rPr>
        <w:t>, 2014</w:t>
      </w:r>
    </w:p>
    <w:p w:rsidR="005F1B32" w:rsidRDefault="005F1B32" w:rsidP="00E65A73">
      <w:pPr>
        <w:framePr w:hSpace="180" w:wrap="around" w:vAnchor="text" w:hAnchor="text" w:y="1"/>
        <w:spacing w:after="0"/>
        <w:suppressOverlap/>
        <w:rPr>
          <w:rFonts w:ascii="Calibri" w:eastAsia="Calibri" w:hAnsi="Calibri" w:cs="Times New Roman"/>
          <w:i/>
          <w:color w:val="A6A6A6" w:themeColor="background1" w:themeShade="A6"/>
        </w:rPr>
      </w:pPr>
    </w:p>
    <w:p w:rsidR="00F40683" w:rsidRDefault="00F40683" w:rsidP="00F40683">
      <w:pPr>
        <w:framePr w:hSpace="180" w:wrap="around" w:vAnchor="text" w:hAnchor="text" w:y="1"/>
        <w:spacing w:after="0"/>
        <w:suppressOverlap/>
        <w:rPr>
          <w:rFonts w:ascii="Calibri" w:eastAsia="Calibri" w:hAnsi="Calibri" w:cs="Times New Roman"/>
        </w:rPr>
      </w:pPr>
      <w:r>
        <w:rPr>
          <w:rFonts w:ascii="Calibri" w:eastAsia="Calibri" w:hAnsi="Calibri" w:cs="Times New Roman"/>
        </w:rPr>
        <w:t xml:space="preserve">1851 Little Kate Road </w:t>
      </w:r>
    </w:p>
    <w:p w:rsidR="00F40683" w:rsidRDefault="00F40683" w:rsidP="00F40683">
      <w:pPr>
        <w:framePr w:hSpace="180" w:wrap="around" w:vAnchor="text" w:hAnchor="text" w:y="1"/>
        <w:spacing w:after="0"/>
        <w:suppressOverlap/>
        <w:rPr>
          <w:rFonts w:ascii="Calibri" w:eastAsia="Calibri" w:hAnsi="Calibri" w:cs="Times New Roman"/>
        </w:rPr>
      </w:pPr>
      <w:proofErr w:type="spellStart"/>
      <w:r>
        <w:rPr>
          <w:rFonts w:ascii="Calibri" w:eastAsia="Calibri" w:hAnsi="Calibri" w:cs="Times New Roman"/>
        </w:rPr>
        <w:t>Dority</w:t>
      </w:r>
      <w:proofErr w:type="spellEnd"/>
      <w:r>
        <w:rPr>
          <w:rFonts w:ascii="Calibri" w:eastAsia="Calibri" w:hAnsi="Calibri" w:cs="Times New Roman"/>
        </w:rPr>
        <w:t xml:space="preserve"> Springs Subdivision – Plat Amendment</w:t>
      </w:r>
    </w:p>
    <w:p w:rsidR="00F40683" w:rsidRDefault="00F40683" w:rsidP="00F40683">
      <w:pPr>
        <w:framePr w:hSpace="180" w:wrap="around" w:vAnchor="text" w:hAnchor="text" w:y="1"/>
        <w:spacing w:after="0"/>
        <w:suppressOverlap/>
        <w:rPr>
          <w:rFonts w:ascii="Calibri" w:eastAsia="Calibri" w:hAnsi="Calibri" w:cs="Times New Roman"/>
          <w:i/>
          <w:color w:val="A6A6A6" w:themeColor="background1" w:themeShade="A6"/>
        </w:rPr>
      </w:pPr>
      <w:r w:rsidRPr="00C71417">
        <w:rPr>
          <w:rFonts w:ascii="Calibri" w:eastAsia="Calibri" w:hAnsi="Calibri" w:cs="Times New Roman"/>
          <w:i/>
          <w:color w:val="A6A6A6" w:themeColor="background1" w:themeShade="A6"/>
        </w:rPr>
        <w:t xml:space="preserve">Public hearing and </w:t>
      </w:r>
      <w:r>
        <w:rPr>
          <w:rFonts w:ascii="Calibri" w:eastAsia="Calibri" w:hAnsi="Calibri" w:cs="Times New Roman"/>
          <w:i/>
          <w:color w:val="A6A6A6" w:themeColor="background1" w:themeShade="A6"/>
        </w:rPr>
        <w:t xml:space="preserve">possible </w:t>
      </w:r>
      <w:r w:rsidRPr="00C71417">
        <w:rPr>
          <w:rFonts w:ascii="Calibri" w:eastAsia="Calibri" w:hAnsi="Calibri" w:cs="Times New Roman"/>
          <w:i/>
          <w:color w:val="A6A6A6" w:themeColor="background1" w:themeShade="A6"/>
        </w:rPr>
        <w:t>recommendation to City Council on J</w:t>
      </w:r>
      <w:r>
        <w:rPr>
          <w:rFonts w:ascii="Calibri" w:eastAsia="Calibri" w:hAnsi="Calibri" w:cs="Times New Roman"/>
          <w:i/>
          <w:color w:val="A6A6A6" w:themeColor="background1" w:themeShade="A6"/>
        </w:rPr>
        <w:t>uly 31</w:t>
      </w:r>
      <w:r w:rsidRPr="00F40683">
        <w:rPr>
          <w:rFonts w:ascii="Calibri" w:eastAsia="Calibri" w:hAnsi="Calibri" w:cs="Times New Roman"/>
          <w:i/>
          <w:color w:val="A6A6A6" w:themeColor="background1" w:themeShade="A6"/>
          <w:vertAlign w:val="superscript"/>
        </w:rPr>
        <w:t>st</w:t>
      </w:r>
      <w:r w:rsidRPr="00C71417">
        <w:rPr>
          <w:rFonts w:ascii="Calibri" w:eastAsia="Calibri" w:hAnsi="Calibri" w:cs="Times New Roman"/>
          <w:i/>
          <w:color w:val="A6A6A6" w:themeColor="background1" w:themeShade="A6"/>
        </w:rPr>
        <w:t>, 2014</w:t>
      </w:r>
    </w:p>
    <w:p w:rsidR="00F40683" w:rsidRDefault="00F40683" w:rsidP="00F40683">
      <w:pPr>
        <w:framePr w:hSpace="180" w:wrap="around" w:vAnchor="text" w:hAnchor="text" w:y="1"/>
        <w:spacing w:after="0"/>
        <w:suppressOverlap/>
        <w:rPr>
          <w:rFonts w:ascii="Calibri" w:eastAsia="Calibri" w:hAnsi="Calibri" w:cs="Times New Roman"/>
          <w:i/>
          <w:color w:val="A6A6A6" w:themeColor="background1" w:themeShade="A6"/>
        </w:rPr>
      </w:pPr>
    </w:p>
    <w:p w:rsidR="00F40683" w:rsidRDefault="00903D5E" w:rsidP="00F40683">
      <w:pPr>
        <w:framePr w:hSpace="180" w:wrap="around" w:vAnchor="text" w:hAnchor="text" w:y="1"/>
        <w:spacing w:after="0"/>
        <w:suppressOverlap/>
        <w:rPr>
          <w:rFonts w:ascii="Calibri" w:eastAsia="Calibri" w:hAnsi="Calibri" w:cs="Times New Roman"/>
          <w:color w:val="000000" w:themeColor="text1"/>
        </w:rPr>
      </w:pPr>
      <w:r>
        <w:rPr>
          <w:rFonts w:ascii="Calibri" w:eastAsia="Calibri" w:hAnsi="Calibri" w:cs="Times New Roman"/>
          <w:color w:val="000000" w:themeColor="text1"/>
        </w:rPr>
        <w:t>317 Ontario Avenue – Steep Slope Conditional Use Permit</w:t>
      </w:r>
    </w:p>
    <w:p w:rsidR="000F4088" w:rsidRPr="00B176C8" w:rsidRDefault="00903D5E" w:rsidP="00E65A73">
      <w:pPr>
        <w:framePr w:hSpace="180" w:wrap="around" w:vAnchor="text" w:hAnchor="text" w:y="1"/>
        <w:spacing w:after="0"/>
        <w:suppressOverlap/>
        <w:rPr>
          <w:rFonts w:ascii="Calibri" w:eastAsia="Calibri" w:hAnsi="Calibri" w:cs="Times New Roman"/>
          <w:i/>
          <w:color w:val="A6A6A6" w:themeColor="background1" w:themeShade="A6"/>
        </w:rPr>
      </w:pPr>
      <w:r w:rsidRPr="00903D5E">
        <w:rPr>
          <w:rFonts w:ascii="Calibri" w:eastAsia="Calibri" w:hAnsi="Calibri" w:cs="Times New Roman"/>
          <w:i/>
          <w:color w:val="A6A6A6" w:themeColor="background1" w:themeShade="A6"/>
        </w:rPr>
        <w:t>Public hearing and possible action</w:t>
      </w:r>
    </w:p>
    <w:tbl>
      <w:tblPr>
        <w:tblW w:w="9920" w:type="dxa"/>
        <w:tblLayout w:type="fixed"/>
        <w:tblLook w:val="01E0" w:firstRow="1" w:lastRow="1" w:firstColumn="1" w:lastColumn="1" w:noHBand="0" w:noVBand="0"/>
      </w:tblPr>
      <w:tblGrid>
        <w:gridCol w:w="290"/>
        <w:gridCol w:w="8036"/>
        <w:gridCol w:w="540"/>
        <w:gridCol w:w="1054"/>
      </w:tblGrid>
      <w:tr w:rsidR="00E65A73" w:rsidRPr="00E65A73" w:rsidTr="00B972EE">
        <w:tc>
          <w:tcPr>
            <w:tcW w:w="290" w:type="dxa"/>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color w:val="000000"/>
                <w:sz w:val="20"/>
                <w:szCs w:val="20"/>
              </w:rPr>
            </w:pPr>
          </w:p>
        </w:tc>
        <w:tc>
          <w:tcPr>
            <w:tcW w:w="8576" w:type="dxa"/>
            <w:gridSpan w:val="2"/>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b/>
                <w:sz w:val="20"/>
                <w:szCs w:val="20"/>
              </w:rPr>
            </w:pPr>
            <w:r w:rsidRPr="00E65A73">
              <w:rPr>
                <w:rFonts w:ascii="Helvetica" w:eastAsia="Calibri" w:hAnsi="Helvetica" w:cs="Arial"/>
                <w:b/>
                <w:sz w:val="20"/>
                <w:szCs w:val="20"/>
              </w:rPr>
              <w:t>*Please Note* A work session may be held prior to the regular session.</w:t>
            </w:r>
            <w:r w:rsidRPr="00E65A73">
              <w:rPr>
                <w:rFonts w:ascii="Calibri" w:eastAsia="Calibri" w:hAnsi="Calibri" w:cs="Times New Roman"/>
              </w:rPr>
              <w:t xml:space="preserve"> </w:t>
            </w:r>
            <w:r w:rsidRPr="00E65A73">
              <w:rPr>
                <w:rFonts w:ascii="Helvetica" w:eastAsia="Calibri" w:hAnsi="Helvetica" w:cs="Arial"/>
                <w:b/>
                <w:sz w:val="20"/>
                <w:szCs w:val="20"/>
              </w:rPr>
              <w:t xml:space="preserve"> </w:t>
            </w:r>
          </w:p>
          <w:p w:rsidR="004858A3" w:rsidRPr="004858A3" w:rsidRDefault="00226FA4" w:rsidP="004858A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b/>
                <w:sz w:val="20"/>
                <w:szCs w:val="20"/>
              </w:rPr>
            </w:pPr>
            <w:r>
              <w:rPr>
                <w:rFonts w:ascii="Helvetica" w:eastAsia="Calibri" w:hAnsi="Helvetica" w:cs="Arial"/>
                <w:b/>
                <w:sz w:val="20"/>
                <w:szCs w:val="20"/>
              </w:rPr>
              <w:t>Notice Published: June 25</w:t>
            </w:r>
            <w:r w:rsidR="004858A3" w:rsidRPr="004858A3">
              <w:rPr>
                <w:rFonts w:ascii="Helvetica" w:eastAsia="Calibri" w:hAnsi="Helvetica" w:cs="Arial"/>
                <w:b/>
                <w:sz w:val="20"/>
                <w:szCs w:val="20"/>
              </w:rPr>
              <w:t>, 2014</w:t>
            </w:r>
          </w:p>
          <w:p w:rsidR="00E65A73" w:rsidRPr="00E65A73" w:rsidRDefault="004858A3" w:rsidP="00226FA4">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color w:val="000000"/>
                <w:sz w:val="20"/>
                <w:szCs w:val="20"/>
              </w:rPr>
            </w:pPr>
            <w:r w:rsidRPr="004858A3">
              <w:rPr>
                <w:rFonts w:ascii="Helvetica" w:eastAsia="Calibri" w:hAnsi="Helvetica" w:cs="Arial"/>
                <w:b/>
                <w:sz w:val="20"/>
                <w:szCs w:val="20"/>
              </w:rPr>
              <w:t xml:space="preserve">Notice Posted: </w:t>
            </w:r>
            <w:r w:rsidR="00913958">
              <w:rPr>
                <w:rFonts w:ascii="Helvetica" w:eastAsia="Calibri" w:hAnsi="Helvetica" w:cs="Arial"/>
                <w:b/>
                <w:sz w:val="20"/>
                <w:szCs w:val="20"/>
              </w:rPr>
              <w:t xml:space="preserve">June </w:t>
            </w:r>
            <w:r w:rsidR="00226FA4">
              <w:rPr>
                <w:rFonts w:ascii="Helvetica" w:eastAsia="Calibri" w:hAnsi="Helvetica" w:cs="Arial"/>
                <w:b/>
                <w:sz w:val="20"/>
                <w:szCs w:val="20"/>
              </w:rPr>
              <w:t>20</w:t>
            </w:r>
            <w:r w:rsidRPr="004858A3">
              <w:rPr>
                <w:rFonts w:ascii="Helvetica" w:eastAsia="Calibri" w:hAnsi="Helvetica" w:cs="Arial"/>
                <w:b/>
                <w:sz w:val="20"/>
                <w:szCs w:val="20"/>
              </w:rPr>
              <w:t>, 2014</w:t>
            </w:r>
          </w:p>
        </w:tc>
        <w:tc>
          <w:tcPr>
            <w:tcW w:w="1054" w:type="dxa"/>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rPr>
                <w:rFonts w:ascii="Helvetica" w:eastAsia="Calibri" w:hAnsi="Helvetica" w:cs="Arial"/>
                <w:color w:val="000000"/>
                <w:sz w:val="20"/>
                <w:szCs w:val="20"/>
              </w:rPr>
            </w:pPr>
          </w:p>
        </w:tc>
      </w:tr>
      <w:tr w:rsidR="00E65A73" w:rsidRPr="00E65A73" w:rsidTr="00B972EE">
        <w:tc>
          <w:tcPr>
            <w:tcW w:w="9920" w:type="dxa"/>
            <w:gridSpan w:val="4"/>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color w:val="000000"/>
                <w:sz w:val="20"/>
                <w:szCs w:val="20"/>
              </w:rPr>
            </w:pPr>
          </w:p>
        </w:tc>
      </w:tr>
      <w:tr w:rsidR="00E65A73" w:rsidRPr="00E65A73" w:rsidTr="00B972EE">
        <w:trPr>
          <w:trHeight w:val="80"/>
        </w:trPr>
        <w:tc>
          <w:tcPr>
            <w:tcW w:w="9920" w:type="dxa"/>
            <w:gridSpan w:val="4"/>
          </w:tcPr>
          <w:p w:rsidR="00E65A73" w:rsidRPr="00E65A73" w:rsidRDefault="00E65A73" w:rsidP="00E65A73">
            <w:pPr>
              <w:framePr w:hSpace="180" w:wrap="around" w:vAnchor="text" w:hAnchor="text" w:y="1"/>
              <w:tabs>
                <w:tab w:val="left" w:pos="880"/>
                <w:tab w:val="left" w:pos="2530"/>
              </w:tabs>
              <w:autoSpaceDE w:val="0"/>
              <w:autoSpaceDN w:val="0"/>
              <w:adjustRightInd w:val="0"/>
              <w:spacing w:after="0" w:line="240" w:lineRule="auto"/>
              <w:contextualSpacing/>
              <w:suppressOverlap/>
              <w:jc w:val="right"/>
              <w:rPr>
                <w:rFonts w:ascii="Helvetica" w:eastAsia="Calibri" w:hAnsi="Helvetica" w:cs="Arial"/>
                <w:color w:val="000000"/>
                <w:sz w:val="20"/>
                <w:szCs w:val="20"/>
              </w:rPr>
            </w:pPr>
          </w:p>
        </w:tc>
      </w:tr>
      <w:tr w:rsidR="00E65A73" w:rsidRPr="00E65A73" w:rsidTr="00B972EE">
        <w:tblPrEx>
          <w:tblCellMar>
            <w:left w:w="30" w:type="dxa"/>
            <w:right w:w="30" w:type="dxa"/>
          </w:tblCellMar>
          <w:tblLook w:val="0000" w:firstRow="0" w:lastRow="0" w:firstColumn="0" w:lastColumn="0" w:noHBand="0" w:noVBand="0"/>
        </w:tblPrEx>
        <w:trPr>
          <w:gridAfter w:val="2"/>
          <w:wAfter w:w="1594" w:type="dxa"/>
          <w:trHeight w:val="1028"/>
        </w:trPr>
        <w:tc>
          <w:tcPr>
            <w:tcW w:w="8326" w:type="dxa"/>
            <w:gridSpan w:val="2"/>
            <w:tcBorders>
              <w:top w:val="nil"/>
              <w:left w:val="nil"/>
              <w:bottom w:val="nil"/>
              <w:right w:val="nil"/>
            </w:tcBorders>
          </w:tcPr>
          <w:p w:rsidR="00E65A73" w:rsidRPr="00E65A73" w:rsidRDefault="00E65A73" w:rsidP="00E65A73">
            <w:pPr>
              <w:framePr w:hSpace="180" w:wrap="around" w:vAnchor="text" w:hAnchor="text" w:y="1"/>
              <w:tabs>
                <w:tab w:val="center" w:pos="4680"/>
                <w:tab w:val="right" w:pos="9360"/>
              </w:tabs>
              <w:spacing w:after="0" w:line="240" w:lineRule="auto"/>
              <w:suppressOverlap/>
              <w:rPr>
                <w:rFonts w:ascii="Calibri" w:eastAsia="Calibri" w:hAnsi="Calibri" w:cs="Calibri"/>
                <w:color w:val="000000"/>
              </w:rPr>
            </w:pPr>
            <w:r w:rsidRPr="00E65A73">
              <w:rPr>
                <w:rFonts w:ascii="Helvetica" w:eastAsia="Calibri" w:hAnsi="Helvetica" w:cs="Arial"/>
                <w:b/>
                <w:sz w:val="16"/>
                <w:szCs w:val="16"/>
              </w:rPr>
              <w:t>Times shown are subject to change.</w:t>
            </w:r>
            <w:r w:rsidRPr="00E65A73">
              <w:rPr>
                <w:rFonts w:ascii="Helvetica" w:eastAsia="Calibri" w:hAnsi="Helvetica" w:cs="Arial"/>
                <w:sz w:val="16"/>
                <w:szCs w:val="16"/>
              </w:rPr>
              <w:t xml:space="preserve"> The public is welcome to attend both the work session and regular meeting. In order for written correspondence to be included with the Planning Commission report, please submit it to the Planning Department prior to 5:00 PM on the Thursday before the scheduled meeting. The Planning Commission meets regularly every second and fourth Wednesday of the month at 5:30 PM for action items. Times may be subject to change.</w:t>
            </w:r>
          </w:p>
        </w:tc>
      </w:tr>
    </w:tbl>
    <w:p w:rsidR="00734541" w:rsidRDefault="00734541">
      <w:bookmarkStart w:id="0" w:name="_GoBack"/>
      <w:bookmarkEnd w:id="0"/>
    </w:p>
    <w:sectPr w:rsidR="00734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772F"/>
    <w:multiLevelType w:val="hybridMultilevel"/>
    <w:tmpl w:val="3FFE8110"/>
    <w:lvl w:ilvl="0" w:tplc="662AF76A">
      <w:start w:val="33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9F1374"/>
    <w:multiLevelType w:val="hybridMultilevel"/>
    <w:tmpl w:val="CC9E5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73"/>
    <w:rsid w:val="00006A74"/>
    <w:rsid w:val="000B02A3"/>
    <w:rsid w:val="000F4088"/>
    <w:rsid w:val="0014133B"/>
    <w:rsid w:val="00147A1B"/>
    <w:rsid w:val="00151074"/>
    <w:rsid w:val="00195E79"/>
    <w:rsid w:val="001A1D5D"/>
    <w:rsid w:val="00226FA4"/>
    <w:rsid w:val="00271002"/>
    <w:rsid w:val="002F2D4B"/>
    <w:rsid w:val="00353E2C"/>
    <w:rsid w:val="003E4ED0"/>
    <w:rsid w:val="00404FA3"/>
    <w:rsid w:val="004201CB"/>
    <w:rsid w:val="004858A3"/>
    <w:rsid w:val="005F1B32"/>
    <w:rsid w:val="00610B7D"/>
    <w:rsid w:val="006D6D30"/>
    <w:rsid w:val="00706ADB"/>
    <w:rsid w:val="00734541"/>
    <w:rsid w:val="00807387"/>
    <w:rsid w:val="008105F9"/>
    <w:rsid w:val="008A14A8"/>
    <w:rsid w:val="008F6228"/>
    <w:rsid w:val="00903D5E"/>
    <w:rsid w:val="00913958"/>
    <w:rsid w:val="009F4D6A"/>
    <w:rsid w:val="00A82B59"/>
    <w:rsid w:val="00A95BC2"/>
    <w:rsid w:val="00B04E6A"/>
    <w:rsid w:val="00B176C8"/>
    <w:rsid w:val="00BB3340"/>
    <w:rsid w:val="00C01D1D"/>
    <w:rsid w:val="00C132F3"/>
    <w:rsid w:val="00C71417"/>
    <w:rsid w:val="00C85A68"/>
    <w:rsid w:val="00C922BE"/>
    <w:rsid w:val="00CA271E"/>
    <w:rsid w:val="00CD4346"/>
    <w:rsid w:val="00CE3AB5"/>
    <w:rsid w:val="00D04F62"/>
    <w:rsid w:val="00D226C3"/>
    <w:rsid w:val="00D6222D"/>
    <w:rsid w:val="00DB12FA"/>
    <w:rsid w:val="00DE6C08"/>
    <w:rsid w:val="00E42D80"/>
    <w:rsid w:val="00E65A73"/>
    <w:rsid w:val="00E86650"/>
    <w:rsid w:val="00EA2CCE"/>
    <w:rsid w:val="00F012A4"/>
    <w:rsid w:val="00F27C53"/>
    <w:rsid w:val="00F4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B7D"/>
    <w:pPr>
      <w:ind w:left="720"/>
      <w:contextualSpacing/>
    </w:pPr>
  </w:style>
  <w:style w:type="paragraph" w:styleId="BalloonText">
    <w:name w:val="Balloon Text"/>
    <w:basedOn w:val="Normal"/>
    <w:link w:val="BalloonTextChar"/>
    <w:uiPriority w:val="99"/>
    <w:semiHidden/>
    <w:unhideWhenUsed/>
    <w:rsid w:val="0080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B7D"/>
    <w:pPr>
      <w:ind w:left="720"/>
      <w:contextualSpacing/>
    </w:pPr>
  </w:style>
  <w:style w:type="paragraph" w:styleId="BalloonText">
    <w:name w:val="Balloon Text"/>
    <w:basedOn w:val="Normal"/>
    <w:link w:val="BalloonTextChar"/>
    <w:uiPriority w:val="99"/>
    <w:semiHidden/>
    <w:unhideWhenUsed/>
    <w:rsid w:val="0080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2014-06-20T15:46:00Z</cp:lastPrinted>
  <dcterms:created xsi:type="dcterms:W3CDTF">2014-06-18T18:59:00Z</dcterms:created>
  <dcterms:modified xsi:type="dcterms:W3CDTF">2014-06-20T15:47:00Z</dcterms:modified>
</cp:coreProperties>
</file>